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C1" w:rsidRPr="009B6FC1" w:rsidRDefault="009B6FC1" w:rsidP="009B6FC1">
      <w:pPr>
        <w:shd w:val="clear" w:color="auto" w:fill="F8F8F8"/>
        <w:spacing w:after="0" w:line="162" w:lineRule="atLeast"/>
        <w:outlineLvl w:val="2"/>
        <w:rPr>
          <w:rFonts w:ascii="Arial" w:eastAsia="Times New Roman" w:hAnsi="Arial" w:cs="Arial"/>
          <w:b/>
          <w:bCs/>
          <w:color w:val="858585"/>
          <w:sz w:val="13"/>
          <w:szCs w:val="13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858585"/>
          <w:sz w:val="13"/>
          <w:szCs w:val="13"/>
          <w:lang w:eastAsia="ru-RU"/>
        </w:rPr>
        <w:t xml:space="preserve">ОБНОВЛЕННЫЕ ФЕДЕРАЛЬНЫЕ ГОСУДАРСТВЕННЫЕ ОБРАЗОВАТЕЛЬНЫЕ СТАНДАРТЫ НОО </w:t>
      </w:r>
      <w:proofErr w:type="gramStart"/>
      <w:r w:rsidRPr="009B6FC1">
        <w:rPr>
          <w:rFonts w:ascii="Arial" w:eastAsia="Times New Roman" w:hAnsi="Arial" w:cs="Arial"/>
          <w:b/>
          <w:bCs/>
          <w:color w:val="858585"/>
          <w:sz w:val="13"/>
          <w:szCs w:val="13"/>
          <w:lang w:eastAsia="ru-RU"/>
        </w:rPr>
        <w:t>И ООО</w:t>
      </w:r>
      <w:proofErr w:type="gramEnd"/>
      <w:r w:rsidRPr="009B6FC1">
        <w:rPr>
          <w:rFonts w:ascii="Arial" w:eastAsia="Times New Roman" w:hAnsi="Arial" w:cs="Arial"/>
          <w:b/>
          <w:bCs/>
          <w:color w:val="858585"/>
          <w:sz w:val="13"/>
          <w:szCs w:val="13"/>
          <w:lang w:eastAsia="ru-RU"/>
        </w:rPr>
        <w:t>: ОБЗОР 18 КЛЮЧЕВЫХ ИЗМЕНЕНИЙ И НОВЫХ ВОЗМОЖНОСТЕЙ</w:t>
      </w:r>
    </w:p>
    <w:p w:rsidR="009B6FC1" w:rsidRPr="009B6FC1" w:rsidRDefault="009B6FC1" w:rsidP="009B6FC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Вариативность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Обновленные ФГОС НОО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и ООО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Первый – в структуре программ НОО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и ООО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школа может предусмотреть учебные предметы, учебные курсы и учебные модули.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ы ООО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9B6FC1" w:rsidRPr="009B6FC1" w:rsidRDefault="009B6FC1" w:rsidP="009B6FC1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 </w:t>
      </w: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Планируемые результаты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метапредметные</w:t>
      </w:r>
      <w:proofErr w:type="spell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, предметные.</w:t>
      </w:r>
      <w:proofErr w:type="gramEnd"/>
    </w:p>
    <w:p w:rsidR="009B6FC1" w:rsidRPr="009B6FC1" w:rsidRDefault="009B6FC1" w:rsidP="009B6FC1">
      <w:pPr>
        <w:shd w:val="clear" w:color="auto" w:fill="FFFFFF"/>
        <w:spacing w:after="90" w:line="180" w:lineRule="atLeast"/>
        <w:ind w:left="72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Предметные результаты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 Обратите внимание, что предметные результаты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в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новых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9B6FC1" w:rsidRPr="009B6FC1" w:rsidRDefault="009B6FC1" w:rsidP="009B6FC1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proofErr w:type="spellStart"/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Метапредметные</w:t>
      </w:r>
      <w:proofErr w:type="spellEnd"/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 xml:space="preserve"> и личностные результаты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Обновленные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ФГОС, как и прежде, требуют </w:t>
      </w:r>
      <w:proofErr w:type="spell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системно-деятельностного</w:t>
      </w:r>
      <w:proofErr w:type="spell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метапредметным</w:t>
      </w:r>
      <w:proofErr w:type="spell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гражданско-патриотическое;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духовно-нравственное;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эстетическое;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трудовое;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экологическое;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ценность научного познания.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proofErr w:type="spell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Метапредметные</w:t>
      </w:r>
      <w:proofErr w:type="spell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результаты группируются по видам универсальных учебных действий: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• овладение универсальными учебными познавательными действиями –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базовые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логические, базовые исследовательские, работа с информацией;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В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прежних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ФГОС (2009 и 2010 годов) личностные и </w:t>
      </w:r>
      <w:proofErr w:type="spell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метапредметные</w:t>
      </w:r>
      <w:proofErr w:type="spell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результаты описывались обобщенно.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А в новых – каждое из УУД содержит критерии их </w:t>
      </w:r>
      <w:proofErr w:type="spell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сформированности</w:t>
      </w:r>
      <w:proofErr w:type="spell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.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Например, один из критериев, по которому нужно будет оценивать </w:t>
      </w:r>
      <w:proofErr w:type="spell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сформированность</w:t>
      </w:r>
      <w:proofErr w:type="spell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9B6FC1" w:rsidRPr="009B6FC1" w:rsidRDefault="009B6FC1" w:rsidP="009B6FC1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Пояснительная записка к Программе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Раньше содержание пояснительной записки было разным для НОО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и ООО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и ООО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необходимо прописать механизмы реализации программы.</w:t>
      </w:r>
    </w:p>
    <w:p w:rsidR="009B6FC1" w:rsidRPr="009B6FC1" w:rsidRDefault="009B6FC1" w:rsidP="009B6FC1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Содержательный раздел Программ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и ООО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рабочими программами учебных модулей.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В итоге, согласно новым стандартам, содержательный раздел ООП НОО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и ООО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должен содержать: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программу формирования УУД;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• рабочую программу воспитания.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lastRenderedPageBreak/>
        <w:t>Также в содержательный раздел программ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ы ООО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9B6FC1" w:rsidRPr="009B6FC1" w:rsidRDefault="009B6FC1" w:rsidP="009B6FC1">
      <w:pPr>
        <w:numPr>
          <w:ilvl w:val="0"/>
          <w:numId w:val="6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Рабочие программы педагогов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9B6FC1" w:rsidRPr="009B6FC1" w:rsidRDefault="009B6FC1" w:rsidP="009B6FC1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Рабочая программа воспитания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9B6FC1">
        <w:rPr>
          <w:rFonts w:ascii="Arial" w:eastAsia="Times New Roman" w:hAnsi="Arial" w:cs="Arial"/>
          <w:color w:val="484C51"/>
          <w:sz w:val="12"/>
          <w:szCs w:val="12"/>
          <w:u w:val="single"/>
          <w:lang w:eastAsia="ru-RU"/>
        </w:rPr>
        <w:t>может, но не обязана</w:t>
      </w: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 включать модули, и описали, что еще в ней может быть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( 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ФГОС НОО). Для ООО модульная структура также </w:t>
      </w:r>
      <w:r w:rsidRPr="009B6FC1">
        <w:rPr>
          <w:rFonts w:ascii="Arial" w:eastAsia="Times New Roman" w:hAnsi="Arial" w:cs="Arial"/>
          <w:color w:val="484C51"/>
          <w:sz w:val="12"/>
          <w:szCs w:val="12"/>
          <w:u w:val="single"/>
          <w:lang w:eastAsia="ru-RU"/>
        </w:rPr>
        <w:t>стала возможной</w:t>
      </w: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( 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ФГОС ООО)</w:t>
      </w:r>
    </w:p>
    <w:p w:rsidR="009B6FC1" w:rsidRPr="009B6FC1" w:rsidRDefault="009B6FC1" w:rsidP="009B6FC1">
      <w:pPr>
        <w:numPr>
          <w:ilvl w:val="0"/>
          <w:numId w:val="8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Программа формирования универсальных учебных действий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и ООО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: «Программа формирования универсальных учебных действий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у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9B6FC1" w:rsidRPr="009B6FC1" w:rsidRDefault="009B6FC1" w:rsidP="009B6FC1">
      <w:pPr>
        <w:numPr>
          <w:ilvl w:val="0"/>
          <w:numId w:val="9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 </w:t>
      </w: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Предметные области и предметы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72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Изучение родного и второго иностранного языка на уровне ООО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Теперь изучение родного и второго иностранного языка можно организовать, если для этого есть условия в школе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( 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33.1 ФГОС ООО).  </w:t>
      </w:r>
      <w:proofErr w:type="gramEnd"/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При этом также надо получить заявления родителей.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Если ранее в школе не получали таких заявлений, нужно будет их собрать (п.33.1.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ФГОС ООО)</w:t>
      </w:r>
      <w:proofErr w:type="gramEnd"/>
    </w:p>
    <w:p w:rsidR="009B6FC1" w:rsidRPr="009B6FC1" w:rsidRDefault="009B6FC1" w:rsidP="009B6FC1">
      <w:pPr>
        <w:numPr>
          <w:ilvl w:val="0"/>
          <w:numId w:val="10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Объем урочной и внеурочной деятельности</w:t>
      </w:r>
    </w:p>
    <w:tbl>
      <w:tblPr>
        <w:tblW w:w="6630" w:type="dxa"/>
        <w:jc w:val="center"/>
        <w:tblCellMar>
          <w:left w:w="0" w:type="dxa"/>
          <w:right w:w="0" w:type="dxa"/>
        </w:tblCellMar>
        <w:tblLook w:val="04A0"/>
      </w:tblPr>
      <w:tblGrid>
        <w:gridCol w:w="3315"/>
        <w:gridCol w:w="3315"/>
      </w:tblGrid>
      <w:tr w:rsidR="009B6FC1" w:rsidRPr="009B6FC1" w:rsidTr="009B6FC1">
        <w:trPr>
          <w:jc w:val="center"/>
        </w:trPr>
        <w:tc>
          <w:tcPr>
            <w:tcW w:w="3311" w:type="dxa"/>
            <w:tcBorders>
              <w:top w:val="single" w:sz="4" w:space="0" w:color="E0E8ED"/>
              <w:left w:val="single" w:sz="4" w:space="0" w:color="E0E8ED"/>
              <w:bottom w:val="single" w:sz="4" w:space="0" w:color="E0E8ED"/>
              <w:right w:val="single" w:sz="4" w:space="0" w:color="E0E8ED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6FC1" w:rsidRPr="009B6FC1" w:rsidRDefault="009B6FC1" w:rsidP="009B6FC1">
            <w:pPr>
              <w:spacing w:after="90" w:line="180" w:lineRule="atLeast"/>
              <w:jc w:val="both"/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</w:pPr>
            <w:r w:rsidRPr="009B6FC1"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  <w:t>ФГОС НОО (2009 года): 2904 – минимум, 3345 – максимум</w:t>
            </w:r>
          </w:p>
          <w:p w:rsidR="009B6FC1" w:rsidRPr="009B6FC1" w:rsidRDefault="009B6FC1" w:rsidP="009B6FC1">
            <w:pPr>
              <w:spacing w:after="90" w:line="180" w:lineRule="atLeast"/>
              <w:jc w:val="both"/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</w:pPr>
            <w:r w:rsidRPr="009B6FC1"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3311" w:type="dxa"/>
            <w:tcBorders>
              <w:top w:val="single" w:sz="4" w:space="0" w:color="E0E8ED"/>
              <w:left w:val="single" w:sz="4" w:space="0" w:color="E0E8ED"/>
              <w:bottom w:val="single" w:sz="4" w:space="0" w:color="E0E8ED"/>
              <w:right w:val="single" w:sz="4" w:space="0" w:color="E0E8ED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6FC1" w:rsidRPr="009B6FC1" w:rsidRDefault="009B6FC1" w:rsidP="009B6FC1">
            <w:pPr>
              <w:spacing w:after="90" w:line="180" w:lineRule="atLeast"/>
              <w:jc w:val="both"/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</w:pPr>
            <w:r w:rsidRPr="009B6FC1"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  <w:t>ФГОС НОО (обновленный ФГОС-2021): 2954 – минимум, 3190 – максимум</w:t>
            </w:r>
          </w:p>
          <w:p w:rsidR="009B6FC1" w:rsidRPr="009B6FC1" w:rsidRDefault="009B6FC1" w:rsidP="009B6FC1">
            <w:pPr>
              <w:spacing w:after="90" w:line="180" w:lineRule="atLeast"/>
              <w:jc w:val="both"/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</w:pPr>
            <w:r w:rsidRPr="009B6FC1"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  <w:t>(п. 32.1 ФГОС НОО)</w:t>
            </w:r>
          </w:p>
          <w:p w:rsidR="009B6FC1" w:rsidRPr="009B6FC1" w:rsidRDefault="009B6FC1" w:rsidP="009B6FC1">
            <w:pPr>
              <w:spacing w:after="90" w:line="180" w:lineRule="atLeast"/>
              <w:jc w:val="both"/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</w:pPr>
            <w:r w:rsidRPr="009B6FC1"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  <w:t>ФГОС ООО (обновленный ФГОС-2021): 5058 – минимум, 5549 – максимум</w:t>
            </w:r>
          </w:p>
          <w:p w:rsidR="009B6FC1" w:rsidRPr="009B6FC1" w:rsidRDefault="009B6FC1" w:rsidP="009B6FC1">
            <w:pPr>
              <w:spacing w:after="90" w:line="180" w:lineRule="atLeast"/>
              <w:jc w:val="both"/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</w:pPr>
            <w:r w:rsidRPr="009B6FC1">
              <w:rPr>
                <w:rFonts w:ascii="Times New Roman" w:eastAsia="Times New Roman" w:hAnsi="Times New Roman" w:cs="Times New Roman"/>
                <w:color w:val="484C51"/>
                <w:sz w:val="12"/>
                <w:szCs w:val="12"/>
                <w:lang w:eastAsia="ru-RU"/>
              </w:rPr>
              <w:t>(п. 33.1 ФГОС ООО)</w:t>
            </w:r>
          </w:p>
        </w:tc>
      </w:tr>
    </w:tbl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9B6FC1" w:rsidRPr="009B6FC1" w:rsidRDefault="009B6FC1" w:rsidP="009B6FC1">
      <w:pPr>
        <w:numPr>
          <w:ilvl w:val="0"/>
          <w:numId w:val="11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Особенности обучения детей с ОВЗ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9B6FC1" w:rsidRPr="009B6FC1" w:rsidRDefault="009B6FC1" w:rsidP="009B6FC1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Использование электронных средств обучения, дистанционных технологий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Старый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обновленный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,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9B6FC1" w:rsidRPr="009B6FC1" w:rsidRDefault="009B6FC1" w:rsidP="009B6FC1">
      <w:pPr>
        <w:numPr>
          <w:ilvl w:val="0"/>
          <w:numId w:val="13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Деление учеников на группы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9B6FC1">
        <w:rPr>
          <w:rFonts w:ascii="Arial" w:eastAsia="Times New Roman" w:hAnsi="Arial" w:cs="Arial"/>
          <w:color w:val="484C51"/>
          <w:sz w:val="12"/>
          <w:szCs w:val="12"/>
          <w:u w:val="single"/>
          <w:lang w:eastAsia="ru-RU"/>
        </w:rPr>
        <w:t>по-разному</w:t>
      </w: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: с учетом успеваемости, образовательных потребностей и интересов, целей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( 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ФГОС НОО, ФГОС ООО)</w:t>
      </w:r>
    </w:p>
    <w:p w:rsidR="009B6FC1" w:rsidRPr="009B6FC1" w:rsidRDefault="009B6FC1" w:rsidP="009B6FC1">
      <w:pPr>
        <w:numPr>
          <w:ilvl w:val="0"/>
          <w:numId w:val="14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Информационно-образовательная среда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lastRenderedPageBreak/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9B6FC1" w:rsidRPr="009B6FC1" w:rsidRDefault="009B6FC1" w:rsidP="009B6FC1">
      <w:pPr>
        <w:numPr>
          <w:ilvl w:val="0"/>
          <w:numId w:val="15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Оснащение кабинетов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9B6FC1" w:rsidRPr="009B6FC1" w:rsidRDefault="009B6FC1" w:rsidP="009B6FC1">
      <w:pPr>
        <w:numPr>
          <w:ilvl w:val="0"/>
          <w:numId w:val="16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Обеспечение учебниками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9B6FC1" w:rsidRPr="009B6FC1" w:rsidRDefault="009B6FC1" w:rsidP="009B6FC1">
      <w:pPr>
        <w:numPr>
          <w:ilvl w:val="0"/>
          <w:numId w:val="17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Психолого-педагогические условия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В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обновленных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9B6FC1" w:rsidRPr="009B6FC1" w:rsidRDefault="009B6FC1" w:rsidP="009B6FC1">
      <w:pPr>
        <w:numPr>
          <w:ilvl w:val="0"/>
          <w:numId w:val="18"/>
        </w:numPr>
        <w:shd w:val="clear" w:color="auto" w:fill="FFFFFF"/>
        <w:spacing w:before="100" w:beforeAutospacing="1" w:after="90" w:line="240" w:lineRule="auto"/>
        <w:ind w:left="349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b/>
          <w:bCs/>
          <w:color w:val="484C51"/>
          <w:sz w:val="12"/>
          <w:lang w:eastAsia="ru-RU"/>
        </w:rPr>
        <w:t>Повышение квалификации педагогов</w:t>
      </w:r>
    </w:p>
    <w:p w:rsidR="009B6FC1" w:rsidRPr="009B6FC1" w:rsidRDefault="009B6FC1" w:rsidP="009B6FC1">
      <w:pPr>
        <w:shd w:val="clear" w:color="auto" w:fill="FFFFFF"/>
        <w:spacing w:after="90" w:line="180" w:lineRule="atLeast"/>
        <w:ind w:left="360"/>
        <w:jc w:val="both"/>
        <w:rPr>
          <w:rFonts w:ascii="Arial" w:eastAsia="Times New Roman" w:hAnsi="Arial" w:cs="Arial"/>
          <w:color w:val="484C51"/>
          <w:sz w:val="12"/>
          <w:szCs w:val="12"/>
          <w:lang w:eastAsia="ru-RU"/>
        </w:rPr>
      </w:pPr>
      <w:r w:rsidRPr="009B6FC1">
        <w:rPr>
          <w:rFonts w:ascii="Arial" w:eastAsia="Times New Roman" w:hAnsi="Arial" w:cs="Arial"/>
          <w:color w:val="484C51"/>
          <w:sz w:val="12"/>
          <w:szCs w:val="12"/>
          <w:u w:val="single"/>
          <w:lang w:eastAsia="ru-RU"/>
        </w:rPr>
        <w:t>Исключили норму</w:t>
      </w:r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>года</w:t>
      </w:r>
      <w:proofErr w:type="gramEnd"/>
      <w:r w:rsidRPr="009B6FC1">
        <w:rPr>
          <w:rFonts w:ascii="Arial" w:eastAsia="Times New Roman" w:hAnsi="Arial" w:cs="Arial"/>
          <w:color w:val="484C51"/>
          <w:sz w:val="12"/>
          <w:szCs w:val="12"/>
          <w:lang w:eastAsia="ru-RU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BF0E9D" w:rsidRDefault="00BF0E9D"/>
    <w:sectPr w:rsidR="00BF0E9D" w:rsidSect="00BF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15C"/>
    <w:multiLevelType w:val="multilevel"/>
    <w:tmpl w:val="0F3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596E"/>
    <w:multiLevelType w:val="multilevel"/>
    <w:tmpl w:val="2190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B5DEC"/>
    <w:multiLevelType w:val="multilevel"/>
    <w:tmpl w:val="E834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3611B"/>
    <w:multiLevelType w:val="multilevel"/>
    <w:tmpl w:val="2E02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9278D"/>
    <w:multiLevelType w:val="multilevel"/>
    <w:tmpl w:val="141E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70695"/>
    <w:multiLevelType w:val="multilevel"/>
    <w:tmpl w:val="4F2A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92235"/>
    <w:multiLevelType w:val="multilevel"/>
    <w:tmpl w:val="E13C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67D26"/>
    <w:multiLevelType w:val="multilevel"/>
    <w:tmpl w:val="EF9A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22B8A"/>
    <w:multiLevelType w:val="multilevel"/>
    <w:tmpl w:val="2476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944D2"/>
    <w:multiLevelType w:val="multilevel"/>
    <w:tmpl w:val="0064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41600"/>
    <w:multiLevelType w:val="multilevel"/>
    <w:tmpl w:val="60DC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E5146"/>
    <w:multiLevelType w:val="multilevel"/>
    <w:tmpl w:val="7AFA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84F9C"/>
    <w:multiLevelType w:val="multilevel"/>
    <w:tmpl w:val="D5E8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B130C"/>
    <w:multiLevelType w:val="multilevel"/>
    <w:tmpl w:val="B0BC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5471E"/>
    <w:multiLevelType w:val="multilevel"/>
    <w:tmpl w:val="2B4E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66D4"/>
    <w:multiLevelType w:val="multilevel"/>
    <w:tmpl w:val="3370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7059D"/>
    <w:multiLevelType w:val="multilevel"/>
    <w:tmpl w:val="FA3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83480E"/>
    <w:multiLevelType w:val="multilevel"/>
    <w:tmpl w:val="063C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9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17"/>
    <w:lvlOverride w:ilvl="0">
      <w:startOverride w:val="13"/>
    </w:lvlOverride>
  </w:num>
  <w:num w:numId="14">
    <w:abstractNumId w:val="5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10"/>
    <w:lvlOverride w:ilvl="0">
      <w:startOverride w:val="16"/>
    </w:lvlOverride>
  </w:num>
  <w:num w:numId="17">
    <w:abstractNumId w:val="16"/>
    <w:lvlOverride w:ilvl="0">
      <w:startOverride w:val="17"/>
    </w:lvlOverride>
  </w:num>
  <w:num w:numId="18">
    <w:abstractNumId w:val="15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9B6FC1"/>
    <w:rsid w:val="009B6FC1"/>
    <w:rsid w:val="00B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D"/>
  </w:style>
  <w:style w:type="paragraph" w:styleId="3">
    <w:name w:val="heading 3"/>
    <w:basedOn w:val="a"/>
    <w:link w:val="30"/>
    <w:uiPriority w:val="9"/>
    <w:qFormat/>
    <w:rsid w:val="009B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F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6FC1"/>
    <w:rPr>
      <w:b/>
      <w:bCs/>
    </w:rPr>
  </w:style>
  <w:style w:type="paragraph" w:styleId="a4">
    <w:name w:val="Normal (Web)"/>
    <w:basedOn w:val="a"/>
    <w:uiPriority w:val="99"/>
    <w:unhideWhenUsed/>
    <w:rsid w:val="009B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1160">
          <w:marLeft w:val="0"/>
          <w:marRight w:val="0"/>
          <w:marTop w:val="0"/>
          <w:marBottom w:val="0"/>
          <w:divBdr>
            <w:top w:val="single" w:sz="4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1876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PK_2020</dc:creator>
  <cp:keywords/>
  <dc:description/>
  <cp:lastModifiedBy>PK_2020</cp:lastModifiedBy>
  <cp:revision>2</cp:revision>
  <dcterms:created xsi:type="dcterms:W3CDTF">2022-02-06T23:22:00Z</dcterms:created>
  <dcterms:modified xsi:type="dcterms:W3CDTF">2022-02-06T23:23:00Z</dcterms:modified>
</cp:coreProperties>
</file>